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3"/>
        <w:gridCol w:w="4364"/>
        <w:gridCol w:w="2367"/>
        <w:gridCol w:w="1583"/>
        <w:gridCol w:w="2376"/>
      </w:tblGrid>
      <w:tr w:rsidR="00A02426" w:rsidRPr="00A02426" w14:paraId="0FB6FF66" w14:textId="77777777" w:rsidTr="00A02426">
        <w:trPr>
          <w:trHeight w:val="32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171B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2719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OGGETTO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BE14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PROVVEDIMENTO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07E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DEL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59B2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ENTE CHE AUTORIZZA</w:t>
            </w:r>
          </w:p>
        </w:tc>
      </w:tr>
      <w:tr w:rsidR="00A02426" w:rsidRPr="00A02426" w14:paraId="004AB7CB" w14:textId="77777777" w:rsidTr="00A02426">
        <w:trPr>
          <w:trHeight w:val="4204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97BC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Impianto di compostaggio _ Arzignano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0387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Autorizzazione all'esercizio di un impianto di recupero delle frazioni organiche di rifiuti urbani e altre matrici organiche mediante compostaggio  (operazione R13 - R12 e R3) e di messa in riserva/deposito preliminare, raggruppamento di rifiuti  urbani (operazione R13 - R12 e D15 e R3), con scarico di acque reflue di prima pioggia in fognatura pubblica e di seconda pioggia  nella roggia Camozza ed emissioni in atmosfera - revoca Autorizzazione n 113/2014 del 26/06/2014 e n° 339 del 28/02/2019.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322C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214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C3E9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12/02/2020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9A4A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Provincia di Vicenza</w:t>
            </w:r>
          </w:p>
        </w:tc>
      </w:tr>
      <w:tr w:rsidR="00A02426" w:rsidRPr="00A02426" w14:paraId="3D409634" w14:textId="77777777" w:rsidTr="00A02426">
        <w:trPr>
          <w:trHeight w:val="1293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8EFB" w14:textId="5C30C155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Impianto di trattamento terre da spazzamento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_</w:t>
            </w: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Arzignano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1C7" w14:textId="46E5EB22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VIA VINCA - Giudizio di compatibilità ambientale e approvazione progetto ai sensi dell'art. 27 bis del D.Lgs. 152/2006 e s.m.e.i.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BB6B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478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AF78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22/04/2020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5FE4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Provincia di Vicenza</w:t>
            </w:r>
          </w:p>
        </w:tc>
      </w:tr>
      <w:tr w:rsidR="00A02426" w:rsidRPr="00A02426" w14:paraId="1E382631" w14:textId="77777777" w:rsidTr="00A02426">
        <w:trPr>
          <w:trHeight w:val="1293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23B3" w14:textId="6CE048B1" w:rsidR="00A02426" w:rsidRPr="00A02426" w:rsidRDefault="00A02426" w:rsidP="00A0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Discarica per rifiuti non pericolosi Canove _ Arzignano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8FED" w14:textId="4DD7DA58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D.Lgs 36/2003; D.Lgs. 152/2006; L.R. 3/2000 e loro successive integrazioni. Chiusura ed avvio della gestione post-operativa della discarica.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415A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216/SSR/2009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F3C2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14/02/2009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400D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Provincia di Vicenza</w:t>
            </w:r>
          </w:p>
        </w:tc>
      </w:tr>
      <w:tr w:rsidR="00A02426" w:rsidRPr="00A02426" w14:paraId="4F9CB13A" w14:textId="77777777" w:rsidTr="00A02426">
        <w:trPr>
          <w:trHeight w:val="96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D5C1" w14:textId="3846D139" w:rsidR="00A02426" w:rsidRPr="00A02426" w:rsidRDefault="00A02426" w:rsidP="00A0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Discarica per rifiuti non pericolosi "Canove" _ Arzignano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308A" w14:textId="39214EC6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Integrazione al Provvedimento N.216/2009 del 14/02/2009 di chiusura e post gestione per rifiuti non pericolosi.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FD6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653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1868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05/06/2020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0215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Provincia di Vicenza</w:t>
            </w:r>
          </w:p>
        </w:tc>
      </w:tr>
      <w:tr w:rsidR="00A02426" w:rsidRPr="00A02426" w14:paraId="614013F9" w14:textId="77777777" w:rsidTr="00A02426">
        <w:trPr>
          <w:trHeight w:val="96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D07E" w14:textId="0FD54124" w:rsidR="00A02426" w:rsidRPr="00A02426" w:rsidRDefault="00A02426" w:rsidP="00A0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Discarica per rifiuti non pericolosi "Pontesello" _ Montecchio Maggiore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441E" w14:textId="77777777" w:rsidR="00A02426" w:rsidRPr="00A02426" w:rsidRDefault="00A02426" w:rsidP="00A0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Autorizzazione Gestione post operativa e piano di sorveglianza e controllo discarica RSU.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24A3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783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7713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20/07/2018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0965" w14:textId="77777777" w:rsidR="00A02426" w:rsidRPr="00A02426" w:rsidRDefault="00A02426" w:rsidP="00A0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2426">
              <w:rPr>
                <w:rFonts w:ascii="Calibri" w:eastAsia="Times New Roman" w:hAnsi="Calibri" w:cs="Calibri"/>
                <w:color w:val="000000"/>
                <w:lang w:eastAsia="it-IT"/>
              </w:rPr>
              <w:t>Provincia di Vicenza</w:t>
            </w:r>
          </w:p>
        </w:tc>
      </w:tr>
    </w:tbl>
    <w:p w14:paraId="2C49581C" w14:textId="5E1B987A" w:rsidR="005B0759" w:rsidRPr="00FD6B39" w:rsidRDefault="005B0759" w:rsidP="005B0759">
      <w:pPr>
        <w:jc w:val="both"/>
        <w:rPr>
          <w:rFonts w:ascii="Arial" w:hAnsi="Arial" w:cs="Arial"/>
          <w:sz w:val="18"/>
          <w:szCs w:val="18"/>
        </w:rPr>
      </w:pPr>
      <w:r w:rsidRPr="00FD6B39">
        <w:rPr>
          <w:rFonts w:ascii="Arial" w:hAnsi="Arial" w:cs="Arial"/>
          <w:sz w:val="18"/>
          <w:szCs w:val="18"/>
        </w:rPr>
        <w:t xml:space="preserve">Pubblicazione sul proprio sito istituzionale: </w:t>
      </w:r>
      <w:hyperlink r:id="rId4" w:history="1">
        <w:r w:rsidRPr="00FD6B39">
          <w:rPr>
            <w:rStyle w:val="Collegamentoipertestuale"/>
            <w:rFonts w:ascii="Arial" w:hAnsi="Arial" w:cs="Arial"/>
            <w:sz w:val="18"/>
            <w:szCs w:val="18"/>
          </w:rPr>
          <w:t>http://www.agnochiampoambiente.it/amministrazione-trasparente/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FD6B39">
        <w:rPr>
          <w:rFonts w:ascii="Arial" w:hAnsi="Arial" w:cs="Arial"/>
          <w:sz w:val="18"/>
          <w:szCs w:val="18"/>
        </w:rPr>
        <w:t xml:space="preserve">in data </w:t>
      </w:r>
      <w:r>
        <w:rPr>
          <w:rFonts w:ascii="Arial" w:hAnsi="Arial" w:cs="Arial"/>
          <w:sz w:val="18"/>
          <w:szCs w:val="18"/>
        </w:rPr>
        <w:t>01/06/2022</w:t>
      </w:r>
    </w:p>
    <w:p w14:paraId="0E81F200" w14:textId="77777777" w:rsidR="00972E32" w:rsidRDefault="00972E32"/>
    <w:sectPr w:rsidR="00972E32" w:rsidSect="00A0242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69"/>
    <w:rsid w:val="002D3269"/>
    <w:rsid w:val="005B0759"/>
    <w:rsid w:val="00972E32"/>
    <w:rsid w:val="00A0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1EB5"/>
  <w15:chartTrackingRefBased/>
  <w15:docId w15:val="{74BD7AD7-C71A-4E10-B41D-80F3D3FD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0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nochiampoambiente.it/amministrazione-trasparen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Roitero</dc:creator>
  <cp:keywords/>
  <dc:description/>
  <cp:lastModifiedBy>Elisabetta Marcolini - Agno Chiampo Ambiente</cp:lastModifiedBy>
  <cp:revision>3</cp:revision>
  <cp:lastPrinted>2021-02-01T11:54:00Z</cp:lastPrinted>
  <dcterms:created xsi:type="dcterms:W3CDTF">2021-02-01T11:55:00Z</dcterms:created>
  <dcterms:modified xsi:type="dcterms:W3CDTF">2022-06-01T10:13:00Z</dcterms:modified>
</cp:coreProperties>
</file>