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6C3" w14:textId="77777777" w:rsidR="00343949" w:rsidRDefault="00343949" w:rsidP="00343949">
      <w:pPr>
        <w:pStyle w:val="Standard"/>
        <w:jc w:val="both"/>
      </w:pPr>
    </w:p>
    <w:p w14:paraId="05E3CE40" w14:textId="77777777" w:rsidR="00343949" w:rsidRDefault="00343949" w:rsidP="00343949">
      <w:pPr>
        <w:pStyle w:val="Standard"/>
      </w:pPr>
      <w:r>
        <w:rPr>
          <w:rFonts w:cs="Times New Roman"/>
          <w:b/>
          <w:bCs/>
        </w:rPr>
        <w:t>TRISSINO</w:t>
      </w:r>
    </w:p>
    <w:p w14:paraId="0F6C24B3" w14:textId="77777777" w:rsidR="00343949" w:rsidRDefault="00343949" w:rsidP="00343949">
      <w:pPr>
        <w:pStyle w:val="Standard"/>
        <w:jc w:val="both"/>
      </w:pPr>
    </w:p>
    <w:p w14:paraId="42C8AA63" w14:textId="77777777" w:rsidR="00343949" w:rsidRDefault="00343949" w:rsidP="00343949">
      <w:pPr>
        <w:pStyle w:val="Standard"/>
        <w:jc w:val="both"/>
      </w:pPr>
      <w:r>
        <w:rPr>
          <w:rFonts w:cs="Times New Roman"/>
        </w:rPr>
        <w:t xml:space="preserve">Le attrezzature necessarie per il servizio di raccolta rifiuti vengono consegnate sia presso l’ufficio bollettazione di Agno Chiampo Ambiente </w:t>
      </w:r>
      <w:proofErr w:type="spellStart"/>
      <w:r>
        <w:rPr>
          <w:rFonts w:cs="Times New Roman"/>
        </w:rPr>
        <w:t>srl</w:t>
      </w:r>
      <w:proofErr w:type="spellEnd"/>
      <w:r>
        <w:rPr>
          <w:rFonts w:cs="Times New Roman"/>
        </w:rPr>
        <w:t>, negli orari di apertura al pubblico, sia presso l’ufficio tributi del Comune di Trissino previo appuntamento da concordare al n. 0445/499362</w:t>
      </w:r>
    </w:p>
    <w:p w14:paraId="273D7D1F" w14:textId="77777777" w:rsidR="00343949" w:rsidRDefault="00343949" w:rsidP="00343949">
      <w:pPr>
        <w:pStyle w:val="Standard"/>
        <w:jc w:val="both"/>
        <w:rPr>
          <w:rFonts w:cs="Times New Roman"/>
        </w:rPr>
      </w:pPr>
    </w:p>
    <w:p w14:paraId="7CF5C9FA" w14:textId="77777777" w:rsidR="00343949" w:rsidRDefault="00343949" w:rsidP="00343949">
      <w:pPr>
        <w:pStyle w:val="NormaleWeb"/>
      </w:pPr>
      <w:r>
        <w:t>Per i NUOVI UTENTI verrà consegnato gratuitamente:</w:t>
      </w:r>
    </w:p>
    <w:p w14:paraId="7C52731A" w14:textId="77777777" w:rsidR="00343949" w:rsidRDefault="00343949" w:rsidP="00343949">
      <w:pPr>
        <w:pStyle w:val="NormaleWeb"/>
        <w:numPr>
          <w:ilvl w:val="0"/>
          <w:numId w:val="1"/>
        </w:numPr>
      </w:pPr>
      <w:r>
        <w:t>n. 1 bidoncino per l’umido</w:t>
      </w:r>
      <w:r>
        <w:br/>
        <w:t>– da 10 Lt. per nuclei familiari fino a 3 persone</w:t>
      </w:r>
      <w:r>
        <w:br/>
        <w:t>– da 20 Lt. per nuclei familiari oltre le 3 persone</w:t>
      </w:r>
    </w:p>
    <w:p w14:paraId="0216B33F" w14:textId="77777777" w:rsidR="00343949" w:rsidRDefault="00343949" w:rsidP="00343949">
      <w:pPr>
        <w:pStyle w:val="NormaleWeb"/>
        <w:numPr>
          <w:ilvl w:val="0"/>
          <w:numId w:val="1"/>
        </w:numPr>
      </w:pPr>
      <w:r>
        <w:t xml:space="preserve">n. 1 bidoncino per il vetro di colore ROSSO (da 23 Lt.) </w:t>
      </w:r>
    </w:p>
    <w:p w14:paraId="3BE722AC" w14:textId="77777777" w:rsidR="00343949" w:rsidRDefault="00343949" w:rsidP="00343949">
      <w:pPr>
        <w:pStyle w:val="NormaleWeb"/>
        <w:numPr>
          <w:ilvl w:val="0"/>
          <w:numId w:val="1"/>
        </w:numPr>
      </w:pPr>
      <w:r>
        <w:t>n. 1 calendario per la raccolta differenziata</w:t>
      </w:r>
    </w:p>
    <w:p w14:paraId="2D29EF76" w14:textId="77777777" w:rsidR="00343949" w:rsidRDefault="00343949" w:rsidP="00343949">
      <w:pPr>
        <w:pStyle w:val="Standard"/>
        <w:jc w:val="both"/>
        <w:rPr>
          <w:rFonts w:cs="Times New Roman"/>
        </w:rPr>
      </w:pPr>
    </w:p>
    <w:p w14:paraId="3CD45D94" w14:textId="77777777" w:rsidR="00343949" w:rsidRDefault="00343949" w:rsidP="00343949">
      <w:pPr>
        <w:pStyle w:val="Standard"/>
        <w:jc w:val="both"/>
      </w:pPr>
      <w:r>
        <w:rPr>
          <w:rFonts w:cs="Times New Roman"/>
        </w:rPr>
        <w:t xml:space="preserve">Con Delibera di Giunta Comunale n. 136 del 20/12/2018, il Comune di Trissino ha approvato le modalità e i prezzi per la consegna del materiale per la raccolta differenziata dei rifiuti solidi urbani. </w:t>
      </w:r>
      <w:r>
        <w:rPr>
          <w:rFonts w:cs="Times New Roman"/>
          <w:b/>
          <w:bCs/>
          <w:u w:val="single"/>
        </w:rPr>
        <w:t>Dopo la prima fornitura gratuita dei bidoncini dell’umido e del vetro</w:t>
      </w:r>
      <w:r>
        <w:rPr>
          <w:rFonts w:cs="Times New Roman"/>
        </w:rPr>
        <w:t>, l’utente potrà ritirare un ulteriore bidoncino previo pagamento anticipato:</w:t>
      </w:r>
    </w:p>
    <w:p w14:paraId="3A16DD31" w14:textId="77777777" w:rsidR="00343949" w:rsidRDefault="00343949" w:rsidP="00343949">
      <w:pPr>
        <w:pStyle w:val="Standard"/>
        <w:rPr>
          <w:rFonts w:cs="Times New Roman"/>
        </w:rPr>
      </w:pPr>
      <w:r>
        <w:rPr>
          <w:rFonts w:cs="Times New Roman"/>
        </w:rPr>
        <w:t>• BIDONCINO VETRO LT. 23 EURO 5,00</w:t>
      </w:r>
    </w:p>
    <w:p w14:paraId="1A308642" w14:textId="77777777" w:rsidR="00343949" w:rsidRDefault="00343949" w:rsidP="00343949">
      <w:pPr>
        <w:pStyle w:val="Standard"/>
        <w:rPr>
          <w:rFonts w:cs="Times New Roman"/>
        </w:rPr>
      </w:pPr>
      <w:r>
        <w:rPr>
          <w:rFonts w:cs="Times New Roman"/>
        </w:rPr>
        <w:t xml:space="preserve"> • BIDONCINO UMIDO LT. 10 EURO 3,00</w:t>
      </w:r>
    </w:p>
    <w:p w14:paraId="529B4334" w14:textId="77777777" w:rsidR="00343949" w:rsidRDefault="00343949" w:rsidP="00343949">
      <w:pPr>
        <w:pStyle w:val="Standard"/>
        <w:rPr>
          <w:rFonts w:cs="Times New Roman"/>
        </w:rPr>
      </w:pPr>
      <w:r>
        <w:rPr>
          <w:rFonts w:cs="Times New Roman"/>
        </w:rPr>
        <w:t>• BIDONCINO UMIDO LT. 20 EURO 7,00</w:t>
      </w:r>
    </w:p>
    <w:p w14:paraId="296E08B2" w14:textId="77777777" w:rsidR="00343949" w:rsidRDefault="00343949" w:rsidP="003439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 pagamenti dovranno essere effettuati al Comune di Trissino con le seguenti modalità:</w:t>
      </w:r>
    </w:p>
    <w:p w14:paraId="7D50503B" w14:textId="77777777" w:rsidR="00343949" w:rsidRDefault="00343949" w:rsidP="00343949">
      <w:pPr>
        <w:pStyle w:val="Standard"/>
        <w:jc w:val="both"/>
      </w:pPr>
      <w:r>
        <w:rPr>
          <w:rFonts w:cs="Times New Roman"/>
        </w:rPr>
        <w:t xml:space="preserve">• </w:t>
      </w:r>
      <w:r>
        <w:rPr>
          <w:rFonts w:cs="Times New Roman"/>
          <w:b/>
          <w:bCs/>
        </w:rPr>
        <w:t>presso l’ufficio economato del Comune di Trissino</w:t>
      </w:r>
      <w:r>
        <w:rPr>
          <w:rFonts w:cs="Times New Roman"/>
        </w:rPr>
        <w:t>, che rilascerà apposita ricevuta da esibire all’ufficio Tributi del Comune, per la consegna dello stesso; L’UFFICIO ECONOMATO del Comune di Trissino si trova in Piazza XXV aprile, 9. Orario di apertura (DAL LUNEDI’ AL VENERDI’ DALLE ORE 09.00 ALLE ORE 12.30; IL MERCOLEDI’ POMERIGGIO DALLE ORE 15.00 ALLE ORE 18.30);</w:t>
      </w:r>
    </w:p>
    <w:p w14:paraId="0D22D0C9" w14:textId="77777777" w:rsidR="00343949" w:rsidRDefault="00343949" w:rsidP="00343949">
      <w:pPr>
        <w:pStyle w:val="Standard"/>
        <w:jc w:val="both"/>
      </w:pPr>
      <w:r>
        <w:rPr>
          <w:rFonts w:cs="Times New Roman"/>
        </w:rPr>
        <w:t xml:space="preserve">• </w:t>
      </w:r>
      <w:r>
        <w:rPr>
          <w:rFonts w:cs="Times New Roman"/>
          <w:b/>
          <w:bCs/>
        </w:rPr>
        <w:t>con bollettino su c/c postale intestato al Comune di Trissino</w:t>
      </w:r>
      <w:r>
        <w:rPr>
          <w:rFonts w:cs="Times New Roman"/>
        </w:rPr>
        <w:t xml:space="preserve"> la cui copia è da esibire all’ufficio Tributi del Comune, per la consegna dello stesso; Bollettino c/c postale C/C 17986365 </w:t>
      </w:r>
    </w:p>
    <w:p w14:paraId="0BB0717C" w14:textId="77777777" w:rsidR="00343949" w:rsidRDefault="00343949" w:rsidP="003439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CAUSALE: acquisto n. __ bidoncini (indicare se umido o vetro) </w:t>
      </w:r>
    </w:p>
    <w:p w14:paraId="0AFE59F2" w14:textId="77777777" w:rsidR="00343949" w:rsidRDefault="00343949" w:rsidP="00343949">
      <w:pPr>
        <w:pStyle w:val="Standard"/>
        <w:jc w:val="both"/>
      </w:pPr>
      <w:r>
        <w:rPr>
          <w:rFonts w:cs="Times New Roman"/>
        </w:rPr>
        <w:t xml:space="preserve">• </w:t>
      </w:r>
      <w:r>
        <w:rPr>
          <w:rFonts w:cs="Times New Roman"/>
          <w:b/>
          <w:bCs/>
        </w:rPr>
        <w:t>con bonifico bancario intestato al Comune di Trissino</w:t>
      </w:r>
      <w:r>
        <w:rPr>
          <w:rFonts w:cs="Times New Roman"/>
        </w:rPr>
        <w:t>, la cui copia è da esibire all’ufficio Tributi del Comune, per la consegna dello stesso. IBAN IT 62 P 01030 60810 000003553029 CAUSALE: acquisto n. __bidoncini (indicare se umido o vetro)</w:t>
      </w:r>
    </w:p>
    <w:p w14:paraId="5ACD5FB8" w14:textId="77777777" w:rsidR="00343949" w:rsidRDefault="00343949" w:rsidP="00343949">
      <w:pPr>
        <w:pStyle w:val="NormaleWeb"/>
      </w:pPr>
      <w:r>
        <w:t xml:space="preserve">Per il conferimento dei rifiuti è obbligatorio utilizzare le attrezzature fornite dal vs. comune o da Agno Chiampo Ambiente </w:t>
      </w:r>
      <w:proofErr w:type="spellStart"/>
      <w:r>
        <w:t>srl</w:t>
      </w:r>
      <w:proofErr w:type="spellEnd"/>
      <w:r>
        <w:t>.</w:t>
      </w:r>
    </w:p>
    <w:p w14:paraId="558ABD1F" w14:textId="77777777" w:rsidR="00AD577D" w:rsidRDefault="00AD577D"/>
    <w:sectPr w:rsidR="00AD5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712"/>
    <w:multiLevelType w:val="multilevel"/>
    <w:tmpl w:val="1FCE73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49"/>
    <w:rsid w:val="00343949"/>
    <w:rsid w:val="00A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CE2D"/>
  <w15:chartTrackingRefBased/>
  <w15:docId w15:val="{C89C651E-D57E-4BC5-8BA7-A677A74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3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34394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Marcolini</dc:creator>
  <cp:keywords/>
  <dc:description/>
  <cp:lastModifiedBy>Elisabetta Marcolini</cp:lastModifiedBy>
  <cp:revision>1</cp:revision>
  <dcterms:created xsi:type="dcterms:W3CDTF">2022-02-23T12:14:00Z</dcterms:created>
  <dcterms:modified xsi:type="dcterms:W3CDTF">2022-02-23T12:14:00Z</dcterms:modified>
</cp:coreProperties>
</file>